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7C" w:rsidRDefault="00A2077C" w:rsidP="00A207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сайте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— подробная инструкция.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регистрации понадобятся следующие документы: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(СНИЛС), его одиннадцати</w:t>
      </w:r>
      <w:r w:rsidR="00FE3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вашей личной электронной почты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вашего мобильного телефона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 необходимо пройти по ссылке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главной странице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0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правом верхнем углу находиться кнопка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</w:rPr>
        <w:t>. Нажмите на нее.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попадете на страницу регистрации, где будут подробно описаны требования для регистрации на сайте. Ознакомьтесь с ними после чего нажмите в низу кнопку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новой странице прочтите Условия работы с порталом, после чего поставьте галочку рядом со словом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нажмите кнопку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новой странице ознакомьтесь со Способами подтверждения личности и выберите наиболее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удобный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вас: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 активации через отделение Почты России. В следующем окне Вы должны будете указать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доставки кода активации</w:t>
      </w:r>
      <w:r>
        <w:rPr>
          <w:rFonts w:ascii="Times New Roman" w:eastAsia="Times New Roman" w:hAnsi="Times New Roman" w:cs="Times New Roman"/>
          <w:sz w:val="24"/>
          <w:szCs w:val="24"/>
        </w:rPr>
        <w:t>, который включает в себя индекс, регион, район, город\населенный пункт, улица\микрорайон, дом, строение\владение, корпус, квартира. Стоит отметить, что код активации высылается заказным письмом, то есть в почтовый ящик Вам придет извещение на получение письма в ближайшем почтовом отделении, где Вам будет необходимо предъявить извещение и поставить подпись о получении.   Если Вы проживаете в частном доме, то в поле "Квартира" следует указать "0"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 активации в центре обслуживания «Ростелеком». После завершения регистрации необходимо лично обратиться в ближайший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 центр обслуживания «Ростелекома»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с паспортом и свидетельством обязательного пенсионного страхования.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нажав на </w:t>
      </w:r>
      <w:hyperlink r:id="rId9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центр обслуживания «Ростелекома»</w:t>
        </w:r>
      </w:hyperlink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 сможете увидеть их график работы и расположение на карте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Подтвердить личность с помощью электронной подписи. Подтверждение личности производится в режиме онлайн в результате проверки вашей электронной подписи. Средство электронной подписи можно получить в одном из 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аккредитованных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Минкомсвязью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 России удостоверяющих центров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Подтвердить личность с помощью универсальной электронной карты (УЭК). Подтверждение личности производится в режиме онлайн в результате проверки вашей электронной подписи, ключ которой находится на УЭК. Получить УЭК с размещенными на ней средствами электронной подписи можно в пунктах приема заявлений и выдачи УЭК,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дреса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доступны на 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сайте ОАО «УЭК»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FE3862" w:rsidRDefault="00FE3862" w:rsidP="00A2077C">
      <w:pPr>
        <w:rPr>
          <w:rFonts w:ascii="Times New Roman" w:hAnsi="Times New Roman" w:cs="Times New Roman"/>
          <w:sz w:val="24"/>
          <w:szCs w:val="24"/>
        </w:rPr>
      </w:pPr>
    </w:p>
    <w:p w:rsidR="00FE3862" w:rsidRDefault="00FE3862" w:rsidP="00A2077C">
      <w:pPr>
        <w:rPr>
          <w:rFonts w:ascii="Times New Roman" w:hAnsi="Times New Roman" w:cs="Times New Roman"/>
          <w:sz w:val="24"/>
          <w:szCs w:val="24"/>
        </w:rPr>
      </w:pPr>
    </w:p>
    <w:p w:rsidR="00FE3862" w:rsidRDefault="00FE3862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Регистрационные данные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выбора наиболее подходящего способа получения кода активации личного кабинета Вам необходимо заполнить информацию о получателе государственных услуг. Единственно, что хочется отметить на данном этапе — это наличие в заполняемой анкете поля «Данные идентификации».</w:t>
      </w: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Здесь требуется ввести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одиннадцатизначный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номер страхового свидетельства обязательного пенсионного страхования (СНИЛС, зеленая прямоугольная ламинированная карточка). Этот же номер будет необходим Вам в качестве логина (имени пользователя) при входе на портал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FE3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авторизации</w:t>
      </w: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входа в личный кабинет на портале Вам необходим логин пользователя и пароль. В качестве логина, как уже сказано выше, выступает СНИЛС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одиннадцатизначный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номер), пароль же Вам придется придумать самим, желательно использовать в нем заглавные и строчные буквы латинского алфавита и цифры. Не устанавливайте простых паролей! Обязательно сохраните установленный Вами пароль в надежном месте!</w:t>
      </w: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FE3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Подтверждение контактных данных</w:t>
      </w: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Вами в регистрационных данных контакты,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номер телефона, необходимо будет подтвердить. Для этого на Ваш номер телефона будет автоматически выслан код в виде СМС-сообщения, который необходимо будет ввести в специальное поле на данном этапе. На Ваш адрес электронной почты так же будет отправлено письмо с  данными для подтверждения.</w:t>
      </w: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FE3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регистрации</w:t>
      </w: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Вам будет сообщено о результатах регистрации.</w:t>
      </w: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FE3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Активация учетной записи</w:t>
      </w: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регистрация пройдена и у Вас на руках оказался код активации Вашей учетной записи, для полноценной работы с порталом Вам необходимо активировать свой личный кабинет. Для этого нажмите кнопку «Вход» в правом верхнем углу главной страницы портала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перейдите по ссылке «Ввести код активации»</w:t>
      </w: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следующем окне Вам необходимо будет ввести Ваш СНИЛС, полученный Вами код активации, представляющий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шестнадцатизначное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число, и проверочный код, указанный на картинке.</w:t>
      </w: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Вам останется всего лишь ввести указанный при регистрации пароль от Вашего личного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кабинета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система сообщит Вам об успешной активации учетной записи. С этого момента Вы становитесь полноценным пользователем портала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можете в полной мере воспользоваться электронными услугами.</w:t>
      </w: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FE3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зайти на сайт 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Общественной палаты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Российской общественной инициативы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(далее - РОИ) в раздел Голосование, посвященный выборам. Используя функции фильтров и поиска по каталогу кандидатов и НКО, ознакомиться с резюме кандидатов и выдвинувших их организаций. Определиться с выбором кандидата и нажать кнопку “Отдать голос”.</w:t>
      </w:r>
    </w:p>
    <w:p w:rsidR="00A2077C" w:rsidRDefault="00A2077C" w:rsidP="00FE3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FE3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момент нажатия кнопки “Отдать голос” вы будете перенаправлены на сайт Российской общественной инициативы, где и будет техни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чески проходить подсчет голосов. Этот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переход практически незаметен, поскольку внешний вид сайта на экране изменится совсем немного (добавится логотип РОИ).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FE386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Голосование доступно после авторизации на сайте РОИ. Для авторизации на сайте РОИ необходимо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ввести пароль и логин, используемые для доступа на Портал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Если вы авторизованы на сайте РОИ, появится сообщение, что Ваш голос принят. Если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авторизованы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будет предложено авторизоваться или зарегистрироваться.</w:t>
      </w: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</w:p>
    <w:p w:rsidR="00A2077C" w:rsidRDefault="00A2077C" w:rsidP="00A2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Интернет-голосование началось </w:t>
      </w:r>
      <w:r>
        <w:rPr>
          <w:rFonts w:ascii="Times New Roman" w:hAnsi="Times New Roman" w:cs="Times New Roman"/>
          <w:b/>
          <w:bCs/>
          <w:sz w:val="24"/>
          <w:szCs w:val="24"/>
        </w:rPr>
        <w:t>1 мая 2014 г.</w:t>
      </w:r>
      <w:r>
        <w:rPr>
          <w:rFonts w:ascii="Times New Roman" w:hAnsi="Times New Roman" w:cs="Times New Roman"/>
          <w:sz w:val="24"/>
          <w:szCs w:val="24"/>
        </w:rPr>
        <w:t> и продлится </w:t>
      </w:r>
      <w:r>
        <w:rPr>
          <w:rFonts w:ascii="Times New Roman" w:hAnsi="Times New Roman" w:cs="Times New Roman"/>
          <w:b/>
          <w:bCs/>
          <w:sz w:val="24"/>
          <w:szCs w:val="24"/>
        </w:rPr>
        <w:t>до 30 мая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6DC" w:rsidRDefault="00F956DC"/>
    <w:sectPr w:rsidR="00F956DC" w:rsidSect="00FE3862">
      <w:footerReference w:type="default" r:id="rId14"/>
      <w:pgSz w:w="11906" w:h="16838"/>
      <w:pgMar w:top="567" w:right="566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09" w:rsidRDefault="003B2009" w:rsidP="00FE3862">
      <w:r>
        <w:separator/>
      </w:r>
    </w:p>
  </w:endnote>
  <w:endnote w:type="continuationSeparator" w:id="0">
    <w:p w:rsidR="003B2009" w:rsidRDefault="003B2009" w:rsidP="00FE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770213"/>
      <w:docPartObj>
        <w:docPartGallery w:val="Page Numbers (Bottom of Page)"/>
        <w:docPartUnique/>
      </w:docPartObj>
    </w:sdtPr>
    <w:sdtContent>
      <w:p w:rsidR="00FE3862" w:rsidRDefault="00FE38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09" w:rsidRDefault="003B2009" w:rsidP="00FE3862">
      <w:r>
        <w:separator/>
      </w:r>
    </w:p>
  </w:footnote>
  <w:footnote w:type="continuationSeparator" w:id="0">
    <w:p w:rsidR="003B2009" w:rsidRDefault="003B2009" w:rsidP="00FE3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441"/>
    <w:multiLevelType w:val="hybridMultilevel"/>
    <w:tmpl w:val="AF4A1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0877"/>
    <w:multiLevelType w:val="hybridMultilevel"/>
    <w:tmpl w:val="44BC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56162"/>
    <w:multiLevelType w:val="hybridMultilevel"/>
    <w:tmpl w:val="482A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7C"/>
    <w:rsid w:val="003B2009"/>
    <w:rsid w:val="00A2077C"/>
    <w:rsid w:val="00F956DC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7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7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3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3862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FE38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386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7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7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3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3862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FE38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38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pgu/maps" TargetMode="External"/><Relationship Id="rId13" Type="http://schemas.openxmlformats.org/officeDocument/2006/relationships/hyperlink" Target="http://ro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2014.oprf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ecard.ru/for-citizens/how-to-get/ffc-and-uos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nsvyaz.ru/ru/directions/?regulator=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pgu/map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</dc:creator>
  <cp:lastModifiedBy>TRANSPORT</cp:lastModifiedBy>
  <cp:revision>2</cp:revision>
  <dcterms:created xsi:type="dcterms:W3CDTF">2014-05-14T09:22:00Z</dcterms:created>
  <dcterms:modified xsi:type="dcterms:W3CDTF">2014-05-14T09:27:00Z</dcterms:modified>
</cp:coreProperties>
</file>